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3FE" w:rsidRPr="00211570" w:rsidRDefault="00C861BC" w:rsidP="000043FE">
      <w:pPr>
        <w:jc w:val="center"/>
        <w:rPr>
          <w:b/>
          <w:bCs/>
          <w:sz w:val="22"/>
          <w:szCs w:val="22"/>
        </w:rPr>
      </w:pPr>
      <w:bookmarkStart w:id="0" w:name="_GoBack"/>
      <w:bookmarkEnd w:id="0"/>
      <w:r>
        <w:rPr>
          <w:b/>
          <w:bCs/>
          <w:sz w:val="22"/>
          <w:szCs w:val="22"/>
        </w:rPr>
        <w:t xml:space="preserve">SHAREHOLDERS </w:t>
      </w:r>
      <w:r w:rsidR="000043FE" w:rsidRPr="00211570">
        <w:rPr>
          <w:b/>
          <w:bCs/>
          <w:sz w:val="22"/>
          <w:szCs w:val="22"/>
        </w:rPr>
        <w:t xml:space="preserve"> RESOLUTION </w:t>
      </w:r>
    </w:p>
    <w:p w:rsidR="000043FE" w:rsidRPr="00211570" w:rsidRDefault="000043FE" w:rsidP="000043FE">
      <w:pPr>
        <w:jc w:val="center"/>
        <w:rPr>
          <w:sz w:val="22"/>
          <w:szCs w:val="22"/>
        </w:rPr>
      </w:pPr>
    </w:p>
    <w:p w:rsidR="000043FE" w:rsidRPr="00211570" w:rsidRDefault="000043FE" w:rsidP="000043FE">
      <w:pPr>
        <w:jc w:val="both"/>
        <w:rPr>
          <w:sz w:val="22"/>
          <w:szCs w:val="22"/>
        </w:rPr>
      </w:pPr>
    </w:p>
    <w:p w:rsidR="000043FE" w:rsidRPr="00871AD4" w:rsidRDefault="009C04C3">
      <w:pPr>
        <w:jc w:val="both"/>
      </w:pPr>
      <w:r>
        <w:t>[</w:t>
      </w:r>
      <w:r w:rsidRPr="00871AD4">
        <w:rPr>
          <w:highlight w:val="lightGray"/>
        </w:rPr>
        <w:t>I / We</w:t>
      </w:r>
      <w:r>
        <w:t xml:space="preserve">], the shareholder(s) of </w:t>
      </w:r>
      <w:r w:rsidRPr="00122235">
        <w:t>[</w:t>
      </w:r>
      <w:r w:rsidRPr="00122235">
        <w:rPr>
          <w:highlight w:val="lightGray"/>
        </w:rPr>
        <w:t>insert name of DIFC Company</w:t>
      </w:r>
      <w:r w:rsidRPr="00122235">
        <w:t>]</w:t>
      </w:r>
      <w:r>
        <w:t xml:space="preserve">, </w:t>
      </w:r>
      <w:r w:rsidRPr="00122235">
        <w:t>a [</w:t>
      </w:r>
      <w:r w:rsidRPr="00122235">
        <w:rPr>
          <w:highlight w:val="lightGray"/>
        </w:rPr>
        <w:t>select the company type: Private / Public</w:t>
      </w:r>
      <w:r w:rsidRPr="00122235">
        <w:t>]</w:t>
      </w:r>
      <w:r>
        <w:t xml:space="preserve"> Company organised and existing under the laws of Dubai International Financial Centre (the “Company”), and that the resolutions set forth below were duly adopted by the shareholders of the Company on this day </w:t>
      </w:r>
      <w:r w:rsidRPr="007D4B3D">
        <w:t>[</w:t>
      </w:r>
      <w:r w:rsidRPr="00941C12">
        <w:rPr>
          <w:highlight w:val="lightGray"/>
        </w:rPr>
        <w:t>insert day</w:t>
      </w:r>
      <w:r w:rsidRPr="007D4B3D">
        <w:t>]</w:t>
      </w:r>
      <w:r>
        <w:t xml:space="preserve"> of </w:t>
      </w:r>
      <w:r w:rsidRPr="007D4B3D">
        <w:t>[</w:t>
      </w:r>
      <w:r w:rsidRPr="007D4B3D">
        <w:rPr>
          <w:highlight w:val="lightGray"/>
        </w:rPr>
        <w:t>insert month</w:t>
      </w:r>
      <w:r w:rsidRPr="007D4B3D">
        <w:t>]</w:t>
      </w:r>
      <w:r>
        <w:t xml:space="preserve"> [</w:t>
      </w:r>
      <w:r w:rsidRPr="007D4B3D">
        <w:rPr>
          <w:highlight w:val="lightGray"/>
        </w:rPr>
        <w:t>insert year</w:t>
      </w:r>
      <w:r>
        <w:t>] and that the said resolution has not been modified or rescinded and is now in full force and effect and is in conformity with the provisions of the Articles of Association of the Company, the shareholder(s</w:t>
      </w:r>
      <w:r w:rsidRPr="00871AD4">
        <w:t>)</w:t>
      </w:r>
      <w:r w:rsidR="000043FE" w:rsidRPr="00871AD4">
        <w:t xml:space="preserve"> wish to wind up the Company</w:t>
      </w:r>
      <w:r w:rsidRPr="00871AD4">
        <w:t xml:space="preserve"> and </w:t>
      </w:r>
      <w:r>
        <w:t xml:space="preserve">hereby </w:t>
      </w:r>
      <w:r w:rsidRPr="00871AD4">
        <w:rPr>
          <w:b/>
        </w:rPr>
        <w:t>resolve(s)</w:t>
      </w:r>
      <w:r>
        <w:rPr>
          <w:b/>
        </w:rPr>
        <w:t xml:space="preserve"> </w:t>
      </w:r>
      <w:r w:rsidR="000043FE" w:rsidRPr="00871AD4">
        <w:t>that:</w:t>
      </w:r>
    </w:p>
    <w:p w:rsidR="000043FE" w:rsidRPr="00871AD4" w:rsidRDefault="000043FE" w:rsidP="000043FE">
      <w:pPr>
        <w:jc w:val="both"/>
        <w:rPr>
          <w:b/>
          <w:bCs/>
        </w:rPr>
      </w:pPr>
    </w:p>
    <w:p w:rsidR="000043FE" w:rsidRPr="00871AD4" w:rsidRDefault="000043FE" w:rsidP="000043FE">
      <w:pPr>
        <w:numPr>
          <w:ilvl w:val="0"/>
          <w:numId w:val="1"/>
        </w:numPr>
        <w:jc w:val="both"/>
      </w:pPr>
      <w:r w:rsidRPr="00871AD4">
        <w:t>It is in the best interest for the Company to be dissolved, liquidated, and no longer exist as a separate legal entity;</w:t>
      </w:r>
    </w:p>
    <w:p w:rsidR="000043FE" w:rsidRPr="00871AD4" w:rsidRDefault="000043FE" w:rsidP="000043FE">
      <w:pPr>
        <w:jc w:val="both"/>
      </w:pPr>
    </w:p>
    <w:p w:rsidR="000043FE" w:rsidRPr="00871AD4" w:rsidRDefault="000043FE" w:rsidP="000043FE">
      <w:pPr>
        <w:numPr>
          <w:ilvl w:val="0"/>
          <w:numId w:val="1"/>
        </w:numPr>
        <w:jc w:val="both"/>
      </w:pPr>
      <w:r w:rsidRPr="00871AD4">
        <w:t>The dissolution be effective on the date of this resolution (“Effective Date”);</w:t>
      </w:r>
    </w:p>
    <w:p w:rsidR="000043FE" w:rsidRPr="00871AD4" w:rsidRDefault="00584E6A" w:rsidP="00871AD4">
      <w:pPr>
        <w:pStyle w:val="ListParagraph"/>
        <w:tabs>
          <w:tab w:val="left" w:pos="4163"/>
        </w:tabs>
      </w:pPr>
      <w:r w:rsidRPr="00871AD4">
        <w:tab/>
      </w:r>
    </w:p>
    <w:p w:rsidR="000043FE" w:rsidRPr="00871AD4" w:rsidRDefault="000043FE" w:rsidP="000043FE">
      <w:pPr>
        <w:numPr>
          <w:ilvl w:val="0"/>
          <w:numId w:val="1"/>
        </w:numPr>
        <w:jc w:val="both"/>
      </w:pPr>
      <w:r w:rsidRPr="00871AD4">
        <w:t>As at the Effective Date, [</w:t>
      </w:r>
      <w:r w:rsidRPr="00871AD4">
        <w:rPr>
          <w:highlight w:val="lightGray"/>
        </w:rPr>
        <w:t>Insert name(s) of the liquidator(s)</w:t>
      </w:r>
      <w:r w:rsidRPr="00871AD4">
        <w:t>] of [</w:t>
      </w:r>
      <w:r w:rsidRPr="00871AD4">
        <w:rPr>
          <w:highlight w:val="lightGray"/>
        </w:rPr>
        <w:t>name of firm</w:t>
      </w:r>
      <w:r w:rsidRPr="00871AD4">
        <w:t>] be appointed as the Liquidator(s) of the Company for the purpose of winding up the Company’s affairs and distributing its assets; and</w:t>
      </w:r>
    </w:p>
    <w:p w:rsidR="000043FE" w:rsidRPr="00871AD4" w:rsidRDefault="000043FE" w:rsidP="000043FE">
      <w:pPr>
        <w:jc w:val="both"/>
      </w:pPr>
    </w:p>
    <w:p w:rsidR="000043FE" w:rsidRPr="00871AD4" w:rsidRDefault="000043FE" w:rsidP="000043FE">
      <w:pPr>
        <w:numPr>
          <w:ilvl w:val="0"/>
          <w:numId w:val="1"/>
        </w:numPr>
        <w:jc w:val="both"/>
      </w:pPr>
      <w:r w:rsidRPr="00871AD4">
        <w:t>As at the Effective Date, each Shareholder’s shareholding interest in the Company be canceled.</w:t>
      </w:r>
    </w:p>
    <w:p w:rsidR="000043FE" w:rsidRPr="00211570" w:rsidRDefault="000043FE" w:rsidP="000043FE">
      <w:pPr>
        <w:jc w:val="both"/>
        <w:rPr>
          <w:sz w:val="22"/>
          <w:szCs w:val="22"/>
        </w:rPr>
      </w:pPr>
    </w:p>
    <w:p w:rsidR="000043FE" w:rsidRPr="00211570" w:rsidRDefault="00584E6A" w:rsidP="000043FE">
      <w:pPr>
        <w:jc w:val="both"/>
        <w:rPr>
          <w:sz w:val="22"/>
          <w:szCs w:val="22"/>
        </w:rPr>
      </w:pPr>
      <w:r w:rsidRPr="00EB3B21">
        <w:t>T</w:t>
      </w:r>
      <w:r>
        <w:t>his resolution is duly executed by,</w:t>
      </w:r>
    </w:p>
    <w:p w:rsidR="000043FE" w:rsidRPr="00211570" w:rsidRDefault="000043FE" w:rsidP="000043FE">
      <w:pPr>
        <w:jc w:val="both"/>
        <w:rPr>
          <w:sz w:val="22"/>
          <w:szCs w:val="22"/>
        </w:rPr>
      </w:pPr>
    </w:p>
    <w:p w:rsidR="000043FE" w:rsidRPr="00211570" w:rsidRDefault="000043FE" w:rsidP="000043FE">
      <w:pPr>
        <w:jc w:val="both"/>
        <w:rPr>
          <w:sz w:val="22"/>
          <w:szCs w:val="22"/>
        </w:rPr>
      </w:pPr>
    </w:p>
    <w:p w:rsidR="000043FE" w:rsidRDefault="000043FE" w:rsidP="000043FE">
      <w:pPr>
        <w:jc w:val="both"/>
        <w:rPr>
          <w:sz w:val="22"/>
          <w:szCs w:val="22"/>
        </w:rPr>
      </w:pPr>
    </w:p>
    <w:p w:rsidR="000043FE" w:rsidRPr="00211570" w:rsidRDefault="000043FE" w:rsidP="000043FE">
      <w:pPr>
        <w:jc w:val="both"/>
        <w:rPr>
          <w:sz w:val="22"/>
          <w:szCs w:val="22"/>
        </w:rPr>
      </w:pPr>
      <w:r w:rsidRPr="00211570">
        <w:rPr>
          <w:sz w:val="22"/>
          <w:szCs w:val="22"/>
        </w:rPr>
        <w:t>_____________________</w:t>
      </w:r>
    </w:p>
    <w:p w:rsidR="009C04C3" w:rsidRPr="00871AD4" w:rsidRDefault="009C04C3" w:rsidP="009C04C3">
      <w:pPr>
        <w:jc w:val="both"/>
        <w:rPr>
          <w:sz w:val="22"/>
          <w:szCs w:val="22"/>
        </w:rPr>
      </w:pPr>
      <w:r w:rsidRPr="00871AD4">
        <w:rPr>
          <w:sz w:val="22"/>
          <w:szCs w:val="22"/>
        </w:rPr>
        <w:t>[insert name]</w:t>
      </w:r>
    </w:p>
    <w:p w:rsidR="000043FE" w:rsidRPr="00211570" w:rsidRDefault="009C04C3" w:rsidP="000043FE">
      <w:pPr>
        <w:jc w:val="both"/>
        <w:rPr>
          <w:sz w:val="22"/>
          <w:szCs w:val="22"/>
        </w:rPr>
      </w:pPr>
      <w:r w:rsidRPr="00871AD4">
        <w:rPr>
          <w:sz w:val="22"/>
          <w:szCs w:val="22"/>
        </w:rPr>
        <w:t>[Shareholder]</w:t>
      </w:r>
      <w:r w:rsidR="000043FE" w:rsidRPr="009C04C3">
        <w:rPr>
          <w:sz w:val="22"/>
          <w:szCs w:val="22"/>
        </w:rPr>
        <w:t xml:space="preserve"> </w:t>
      </w:r>
    </w:p>
    <w:p w:rsidR="000043FE" w:rsidRPr="00211570" w:rsidRDefault="000043FE" w:rsidP="000043FE">
      <w:pPr>
        <w:jc w:val="both"/>
        <w:rPr>
          <w:sz w:val="22"/>
          <w:szCs w:val="22"/>
        </w:rPr>
      </w:pPr>
    </w:p>
    <w:p w:rsidR="000043FE" w:rsidRPr="00211570" w:rsidRDefault="000043FE" w:rsidP="000043FE">
      <w:pPr>
        <w:jc w:val="both"/>
        <w:rPr>
          <w:sz w:val="22"/>
          <w:szCs w:val="22"/>
        </w:rPr>
      </w:pPr>
    </w:p>
    <w:p w:rsidR="000043FE" w:rsidRDefault="000043FE" w:rsidP="000043FE">
      <w:pPr>
        <w:jc w:val="both"/>
        <w:rPr>
          <w:sz w:val="22"/>
          <w:szCs w:val="22"/>
        </w:rPr>
      </w:pPr>
    </w:p>
    <w:p w:rsidR="000043FE" w:rsidRPr="00211570" w:rsidRDefault="000043FE" w:rsidP="000043FE">
      <w:pPr>
        <w:jc w:val="both"/>
        <w:rPr>
          <w:sz w:val="22"/>
          <w:szCs w:val="22"/>
        </w:rPr>
      </w:pPr>
      <w:r w:rsidRPr="00211570">
        <w:rPr>
          <w:sz w:val="22"/>
          <w:szCs w:val="22"/>
        </w:rPr>
        <w:t>_____________________</w:t>
      </w:r>
    </w:p>
    <w:p w:rsidR="009C04C3" w:rsidRPr="00871AD4" w:rsidRDefault="009C04C3" w:rsidP="009C04C3">
      <w:pPr>
        <w:jc w:val="both"/>
        <w:rPr>
          <w:sz w:val="22"/>
        </w:rPr>
      </w:pPr>
      <w:r w:rsidRPr="00871AD4">
        <w:rPr>
          <w:sz w:val="22"/>
        </w:rPr>
        <w:t>[insert name]</w:t>
      </w:r>
    </w:p>
    <w:p w:rsidR="000043FE" w:rsidRPr="00211570" w:rsidRDefault="009C04C3" w:rsidP="000043FE">
      <w:pPr>
        <w:jc w:val="both"/>
        <w:rPr>
          <w:sz w:val="22"/>
          <w:szCs w:val="22"/>
        </w:rPr>
      </w:pPr>
      <w:r w:rsidRPr="00871AD4">
        <w:rPr>
          <w:sz w:val="22"/>
        </w:rPr>
        <w:t>[Shareholder]</w:t>
      </w:r>
      <w:r w:rsidR="000043FE" w:rsidRPr="00871AD4">
        <w:rPr>
          <w:sz w:val="20"/>
          <w:szCs w:val="22"/>
        </w:rPr>
        <w:t xml:space="preserve"> </w:t>
      </w:r>
    </w:p>
    <w:p w:rsidR="000043FE" w:rsidRPr="00211570" w:rsidRDefault="000043FE" w:rsidP="000043FE">
      <w:pPr>
        <w:jc w:val="both"/>
        <w:rPr>
          <w:sz w:val="22"/>
          <w:szCs w:val="22"/>
        </w:rPr>
      </w:pPr>
    </w:p>
    <w:p w:rsidR="000043FE" w:rsidRPr="00211570" w:rsidRDefault="000043FE" w:rsidP="000043FE">
      <w:pPr>
        <w:jc w:val="both"/>
        <w:rPr>
          <w:sz w:val="22"/>
          <w:szCs w:val="22"/>
        </w:rPr>
      </w:pPr>
    </w:p>
    <w:p w:rsidR="000043FE" w:rsidRDefault="000043FE" w:rsidP="000043FE">
      <w:pPr>
        <w:jc w:val="both"/>
        <w:rPr>
          <w:sz w:val="22"/>
          <w:szCs w:val="22"/>
        </w:rPr>
      </w:pPr>
    </w:p>
    <w:p w:rsidR="000043FE" w:rsidRPr="00211570" w:rsidRDefault="000043FE" w:rsidP="000043FE">
      <w:pPr>
        <w:jc w:val="both"/>
        <w:rPr>
          <w:sz w:val="22"/>
          <w:szCs w:val="22"/>
        </w:rPr>
      </w:pPr>
      <w:r w:rsidRPr="00211570">
        <w:rPr>
          <w:sz w:val="22"/>
          <w:szCs w:val="22"/>
        </w:rPr>
        <w:t>_____________________</w:t>
      </w:r>
    </w:p>
    <w:p w:rsidR="00584E6A" w:rsidRPr="00871AD4" w:rsidRDefault="00584E6A" w:rsidP="00584E6A">
      <w:pPr>
        <w:jc w:val="both"/>
        <w:rPr>
          <w:sz w:val="22"/>
        </w:rPr>
      </w:pPr>
      <w:r w:rsidRPr="00871AD4">
        <w:rPr>
          <w:sz w:val="22"/>
        </w:rPr>
        <w:t>[insert name]</w:t>
      </w:r>
    </w:p>
    <w:p w:rsidR="000043FE" w:rsidRPr="00211570" w:rsidRDefault="00584E6A" w:rsidP="000043FE">
      <w:pPr>
        <w:jc w:val="both"/>
        <w:rPr>
          <w:sz w:val="22"/>
          <w:szCs w:val="22"/>
        </w:rPr>
      </w:pPr>
      <w:r w:rsidRPr="00871AD4">
        <w:rPr>
          <w:sz w:val="22"/>
        </w:rPr>
        <w:t>[Shareholder]</w:t>
      </w:r>
      <w:r w:rsidR="000043FE" w:rsidRPr="00871AD4">
        <w:rPr>
          <w:sz w:val="20"/>
          <w:szCs w:val="22"/>
        </w:rPr>
        <w:t xml:space="preserve"> </w:t>
      </w:r>
    </w:p>
    <w:p w:rsidR="000043FE" w:rsidRPr="00211570" w:rsidRDefault="000043FE" w:rsidP="000043FE">
      <w:pPr>
        <w:jc w:val="both"/>
        <w:rPr>
          <w:sz w:val="22"/>
          <w:szCs w:val="22"/>
        </w:rPr>
      </w:pPr>
    </w:p>
    <w:p w:rsidR="00867EBF" w:rsidRDefault="00867EBF"/>
    <w:sectPr w:rsidR="00867EBF">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850" w:rsidRDefault="00B62850">
      <w:r>
        <w:separator/>
      </w:r>
    </w:p>
  </w:endnote>
  <w:endnote w:type="continuationSeparator" w:id="0">
    <w:p w:rsidR="00B62850" w:rsidRDefault="00B6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850" w:rsidRDefault="00B62850">
      <w:r>
        <w:separator/>
      </w:r>
    </w:p>
  </w:footnote>
  <w:footnote w:type="continuationSeparator" w:id="0">
    <w:p w:rsidR="00B62850" w:rsidRDefault="00B62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E006F"/>
    <w:multiLevelType w:val="hybridMultilevel"/>
    <w:tmpl w:val="8D267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FE"/>
    <w:rsid w:val="000043FE"/>
    <w:rsid w:val="001E5774"/>
    <w:rsid w:val="00584E6A"/>
    <w:rsid w:val="00731CBC"/>
    <w:rsid w:val="00805843"/>
    <w:rsid w:val="00867EBF"/>
    <w:rsid w:val="00871AD4"/>
    <w:rsid w:val="00890085"/>
    <w:rsid w:val="009C04C3"/>
    <w:rsid w:val="00A9362C"/>
    <w:rsid w:val="00AC2AAB"/>
    <w:rsid w:val="00B62850"/>
    <w:rsid w:val="00C861BC"/>
    <w:rsid w:val="00D50EC2"/>
    <w:rsid w:val="00EE11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D7BCBD-43F8-4001-BE23-BAB6DF2E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3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43FE"/>
    <w:pPr>
      <w:tabs>
        <w:tab w:val="center" w:pos="4320"/>
        <w:tab w:val="right" w:pos="8640"/>
      </w:tabs>
    </w:pPr>
  </w:style>
  <w:style w:type="character" w:customStyle="1" w:styleId="HeaderChar">
    <w:name w:val="Header Char"/>
    <w:basedOn w:val="DefaultParagraphFont"/>
    <w:link w:val="Header"/>
    <w:rsid w:val="000043FE"/>
    <w:rPr>
      <w:rFonts w:ascii="Times New Roman" w:eastAsia="Times New Roman" w:hAnsi="Times New Roman" w:cs="Times New Roman"/>
      <w:sz w:val="24"/>
      <w:szCs w:val="24"/>
    </w:rPr>
  </w:style>
  <w:style w:type="paragraph" w:styleId="Footer">
    <w:name w:val="footer"/>
    <w:basedOn w:val="Normal"/>
    <w:link w:val="FooterChar"/>
    <w:rsid w:val="000043FE"/>
    <w:pPr>
      <w:tabs>
        <w:tab w:val="center" w:pos="4320"/>
        <w:tab w:val="right" w:pos="8640"/>
      </w:tabs>
    </w:pPr>
  </w:style>
  <w:style w:type="character" w:customStyle="1" w:styleId="FooterChar">
    <w:name w:val="Footer Char"/>
    <w:basedOn w:val="DefaultParagraphFont"/>
    <w:link w:val="Footer"/>
    <w:rsid w:val="000043FE"/>
    <w:rPr>
      <w:rFonts w:ascii="Times New Roman" w:eastAsia="Times New Roman" w:hAnsi="Times New Roman" w:cs="Times New Roman"/>
      <w:sz w:val="24"/>
      <w:szCs w:val="24"/>
    </w:rPr>
  </w:style>
  <w:style w:type="paragraph" w:styleId="ListParagraph">
    <w:name w:val="List Paragraph"/>
    <w:basedOn w:val="Normal"/>
    <w:uiPriority w:val="34"/>
    <w:qFormat/>
    <w:rsid w:val="000043FE"/>
    <w:pPr>
      <w:ind w:left="720"/>
    </w:pPr>
  </w:style>
  <w:style w:type="paragraph" w:styleId="BalloonText">
    <w:name w:val="Balloon Text"/>
    <w:basedOn w:val="Normal"/>
    <w:link w:val="BalloonTextChar"/>
    <w:uiPriority w:val="99"/>
    <w:semiHidden/>
    <w:unhideWhenUsed/>
    <w:rsid w:val="00871A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AD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Props1.xml><?xml version="1.0" encoding="utf-8"?>
<ds:datastoreItem xmlns:ds="http://schemas.openxmlformats.org/officeDocument/2006/customXml" ds:itemID="{154E6811-C8B5-498C-B421-B292B362BB6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 Al Falasi</dc:creator>
  <cp:lastModifiedBy>Nadine Chaar</cp:lastModifiedBy>
  <cp:revision>2</cp:revision>
  <dcterms:created xsi:type="dcterms:W3CDTF">2021-05-19T08:00:00Z</dcterms:created>
  <dcterms:modified xsi:type="dcterms:W3CDTF">2021-05-19T08:00:00Z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4f07631c-6391-4b9a-bcde-4f616ec01da8</vt:lpwstr>
  </property>
  <property fmtid="{D5CDD505-2E9C-101B-9397-08002B2CF9AE}" pid="3" name="bjSaver">
    <vt:lpwstr>vwo4XY6MZihPOZCcW4p/caJoCkaL8fiz</vt:lpwstr>
  </property>
  <property fmtid="{D5CDD505-2E9C-101B-9397-08002B2CF9AE}" pid="4"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5" name="bjDocumentLabelXML-0">
    <vt:lpwstr>ames.com/2008/01/sie/internal/label"&gt;&lt;element uid="f74afad7-bac5-41de-a833-5bd2fb3e2728" value="" /&gt;&lt;/sisl&gt;</vt:lpwstr>
  </property>
  <property fmtid="{D5CDD505-2E9C-101B-9397-08002B2CF9AE}" pid="6" name="bjDocumentSecurityLabel">
    <vt:lpwstr>Public</vt:lpwstr>
  </property>
  <property fmtid="{D5CDD505-2E9C-101B-9397-08002B2CF9AE}" pid="7" name="BJ-Classification">
    <vt:lpwstr>Public</vt:lpwstr>
  </property>
</Properties>
</file>